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60D46E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665C370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9079B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3F3F66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3FD9C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9938343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  <w:t xml:space="preserve">      ODLUKA</w:t>
                              </w:r>
                            </w:p>
                            <w:p w14:paraId="24DC66C3" w14:textId="77777777" w:rsidR="00B85AD2" w:rsidRPr="00EB4ACC" w:rsidRDefault="00B85AD2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o zaduženju Općine Vladislavci za realizaciju kapitalnog projekta</w:t>
                              </w:r>
                            </w:p>
                            <w:p w14:paraId="254405FC" w14:textId="3C970FCA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  <w:bookmarkEnd w:id="1"/>
                              <w:r w:rsidR="00B247ED" w:rsidRPr="00B247E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Izgradnja pješačko-biciklističke infrastrukture Vladislavci-Faza II , kodnog broja: PK.4.1.06.0001</w:t>
                              </w:r>
                            </w:p>
                            <w:p w14:paraId="2010D62C" w14:textId="2B557DBC" w:rsidR="00B85AD2" w:rsidRPr="00E45500" w:rsidRDefault="00E45500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4550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Studeni</w:t>
                              </w:r>
                              <w:r w:rsidR="00B247ED" w:rsidRPr="00E4550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2025</w:t>
                              </w:r>
                              <w:r w:rsidR="00B85AD2" w:rsidRPr="00E4550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60D46E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665C370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9079B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3F3F66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3FD9C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9938343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Default="00B85AD2" w:rsidP="00B85AD2">
                        <w:pPr>
                          <w:ind w:right="378"/>
                          <w:jc w:val="center"/>
                          <w:rPr>
                            <w:rFonts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</w:rPr>
                          <w:t xml:space="preserve">      ODLUKA</w:t>
                        </w:r>
                      </w:p>
                      <w:p w14:paraId="24DC66C3" w14:textId="77777777" w:rsidR="00B85AD2" w:rsidRPr="00EB4ACC" w:rsidRDefault="00B85AD2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o zaduženju Općine Vladislavci za realizaciju kapitalnog projekta</w:t>
                        </w:r>
                      </w:p>
                      <w:p w14:paraId="254405FC" w14:textId="3C970FCA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  <w:bookmarkEnd w:id="3"/>
                        <w:r w:rsidR="00B247ED" w:rsidRPr="00B247ED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Izgradnja pješačko-biciklističke infrastrukture Vladislavci-Faza II , kodnog broja: PK.4.1.06.0001</w:t>
                        </w:r>
                      </w:p>
                      <w:p w14:paraId="2010D62C" w14:textId="2B557DBC" w:rsidR="00B85AD2" w:rsidRPr="00E45500" w:rsidRDefault="00E45500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E4550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Studeni</w:t>
                        </w:r>
                        <w:r w:rsidR="00B247ED" w:rsidRPr="00E4550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2025</w:t>
                        </w:r>
                        <w:r w:rsidR="00B85AD2" w:rsidRPr="00E4550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4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40FD6473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388EF020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5" w:name="_Hlk178924777"/>
      <w:bookmarkStart w:id="6" w:name="_Hlk213225403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) i  članka  36. Statuta Općine Vladislavci („Službeni glasnik“ Općine Vladislavci br. 3/13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3/17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 2/18, 4/20, 8/20 i 2/21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bookmarkStart w:id="7" w:name="_Hlk213225247"/>
      <w:r w:rsidR="00E4550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studenoga </w:t>
      </w:r>
      <w:bookmarkEnd w:id="7"/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3137520F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9E64A22" w14:textId="00D10D1E" w:rsidR="00B85AD2" w:rsidRDefault="00B85AD2" w:rsidP="00B85AD2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8" w:name="_Hlk146872566"/>
      <w:r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End w:id="8"/>
      <w:r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>o zaduženju Općine Vladislavci za realizaciju kapitalnog projekta</w:t>
      </w:r>
      <w:r w:rsidR="00B247ED"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bookmarkStart w:id="9" w:name="_Hlk204930534"/>
      <w:r w:rsidR="00B247ED"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Izgradnja pješačko-biciklističke infrastrukture Vladislavci-Faza II 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„ </w:t>
      </w:r>
      <w:r w:rsidR="00B247ED"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kodnog broja: PK.4.1.06.0001</w:t>
      </w:r>
    </w:p>
    <w:bookmarkEnd w:id="9"/>
    <w:p w14:paraId="1F294085" w14:textId="77777777" w:rsidR="00B247ED" w:rsidRPr="00B247ED" w:rsidRDefault="00B247ED" w:rsidP="00B247ED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8376" w14:textId="00B081E5" w:rsidR="00B85AD2" w:rsidRPr="00B247ED" w:rsidRDefault="00B85AD2" w:rsidP="00B247ED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</w:t>
      </w:r>
      <w:r w:rsid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6C83CF8" w14:textId="0C18AC28" w:rsidR="00B85AD2" w:rsidRPr="00B247ED" w:rsidRDefault="00B85AD2" w:rsidP="00B247ED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</w:t>
      </w:r>
      <w:r w:rsid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0781DF80" w14:textId="2D2C37A4" w:rsidR="00B85AD2" w:rsidRPr="00B247ED" w:rsidRDefault="00B85AD2" w:rsidP="00B247ED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247ED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03D0A3F1" w14:textId="77777777" w:rsidR="00B247ED" w:rsidRDefault="00B247ED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</w:pPr>
    </w:p>
    <w:p w14:paraId="5D53917F" w14:textId="13E7748D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KLASA: 403-01/2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-01/0</w:t>
      </w:r>
      <w:r w:rsidR="004E487E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2</w:t>
      </w:r>
    </w:p>
    <w:p w14:paraId="6A0198B7" w14:textId="27BBD38F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URBROJ:2158-41-02-2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3</w:t>
      </w:r>
    </w:p>
    <w:p w14:paraId="5A4C8DAE" w14:textId="08496268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Vladislavci, </w:t>
      </w:r>
      <w:r w:rsidR="00E45500" w:rsidRPr="00E45500">
        <w:rPr>
          <w:rFonts w:ascii="Times New Roman" w:eastAsia="Times New Roman" w:hAnsi="Times New Roman" w:cs="Times New Roman"/>
          <w:sz w:val="24"/>
          <w:szCs w:val="24"/>
          <w:lang w:eastAsia="hr-HR"/>
        </w:rPr>
        <w:t>5. studenoga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B247E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5"/>
    </w:p>
    <w:bookmarkEnd w:id="6"/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61F98458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5CE4D68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93C8F3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214AB4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63C128CF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789FFC8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F2AA155" w14:textId="7777777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1EE335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F506878" w14:textId="77777777" w:rsidR="00B247ED" w:rsidRDefault="00B247ED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E29C2CB" w14:textId="77777777" w:rsidR="00B247ED" w:rsidRDefault="00B247ED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bookmarkEnd w:id="4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BB7F9FB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PRAVNI TEMELJ ZA DONOŠENJE ODLUKE</w:t>
      </w:r>
    </w:p>
    <w:p w14:paraId="1BFDEF8C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CDABC72" w14:textId="2FEC89FC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Pravni temelj za donošenje Odluke o zaduženju Općine Vladislavci za realizaciju kapitalnog projekta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„</w:t>
      </w:r>
      <w:r w:rsidR="00B247ED" w:rsidRP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Izgradnja pješačko-biciklističke infrastrukture Vladislavci-Faza II „  kodnog broja: PK.4.1.06.0001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sadržan je u članku 120. stavak 3. Zakona o proračunu („Narodne novine“, broj 144/21) koji propisuje da predstavničko tijelo jedinice lokalne i područne (regionalne) samouprave prije traženja suglasnosti za zaduženje od 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ministra financija za zaduživanje za realizaciju projeka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ta koji se sufinancira iz fondova Europske unije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donosi Odluku za dugoročno zaduživanje.</w:t>
      </w:r>
    </w:p>
    <w:p w14:paraId="2E7C4140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FDFF3F0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7D9E272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C154760" w14:textId="57039F26" w:rsidR="004E487E" w:rsidRDefault="00B85AD2" w:rsidP="00B247ED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prijavila se na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Poziv na dodjelu bespovratnih sredstava „</w:t>
      </w:r>
      <w:r w:rsidR="00B247ED" w:rsidRP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Izgradnja i rekonstrukcija biciklističke infrastrukture na potpomognutim i brdsko-planinskim područjima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B247ED" w:rsidRP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(referentni broj: PK.4.1.06)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koji je pokrenut javnom objavom na portalu </w:t>
      </w:r>
      <w:proofErr w:type="spellStart"/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eKohezija</w:t>
      </w:r>
      <w:proofErr w:type="spellEnd"/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 Ukupna vrijednost projekta je </w:t>
      </w:r>
      <w:r w:rsidR="00B247ED" w:rsidRP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554.723,90</w:t>
      </w:r>
      <w:r w:rsidR="004E487E" w:rsidRP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</w:t>
      </w:r>
    </w:p>
    <w:p w14:paraId="2D76BCA0" w14:textId="00872939" w:rsidR="004E487E" w:rsidRPr="004E487E" w:rsidRDefault="004E487E" w:rsidP="004E487E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Dana 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29.07.2025. godine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godine Općina Vladislavci zaprimila je Odluku o financiranju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projekta „</w:t>
      </w:r>
      <w:bookmarkStart w:id="10" w:name="_Hlk204931170"/>
      <w:r w:rsidR="00B247ED" w:rsidRP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Izgradnja pješačko-biciklističke infrastrukture Vladislavci-Faza II „  kodnog broja: PK.4.1.06.0001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”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bookmarkEnd w:id="10"/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od Ministarstva Regionalnog razvoja i fondova europske unije,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KLASA: 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975-01/25-03/1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URBROJ: 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538-09-2-2-2/501-25-3 od 17. srpnja 2025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 godine</w:t>
      </w:r>
      <w:r w:rsid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a dana 20. listopada 2025. godine zaključen je Ugovor o dodjeli bespovratnih sredstava. </w:t>
      </w:r>
    </w:p>
    <w:p w14:paraId="3437CA49" w14:textId="749F968F" w:rsidR="004E487E" w:rsidRDefault="004E487E" w:rsidP="004E487E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Odlukom</w:t>
      </w:r>
      <w:r w:rsid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i Ugovorom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su Općini Vladislavci dodijeljena sredstva u iznosu od 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471.515,31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 što predstavlja 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8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5,</w:t>
      </w:r>
      <w:r w:rsidR="00B247E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00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% prihvatljivih troškova te najviši iznos bespovratnih sredstava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preostali iznos od 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83208,59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EUR, što predstavlja 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15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%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Općina Vladislavci financirala bi iz vlastitog proraču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na</w:t>
      </w:r>
      <w:r w:rsidR="004A5CE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</w:p>
    <w:p w14:paraId="5D5A9D3E" w14:textId="77777777" w:rsidR="004E487E" w:rsidRDefault="004E487E" w:rsidP="004E487E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C73727A" w14:textId="3ADDB1CC" w:rsidR="00E7600F" w:rsidRPr="00B85AD2" w:rsidRDefault="00D207EC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Za provedbu projekta 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za EU sredstava u visini od 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471.515,31</w:t>
      </w:r>
      <w:r w:rsidR="00E7600F" w:rsidRP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od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je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zatražila indikativnu ponudu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za zaduživanje od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Hrvatske banke za obnovu i razvitak (HBOR) sukladno uvjetima program kreditiranja EU projekti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</w:t>
      </w:r>
      <w:r w:rsidR="00E7600F" w:rsidRP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te bi umanjivali iznos glavnice povlačenjem osiguranih sredstava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od EU doprinosa</w:t>
      </w:r>
      <w:r w:rsidR="00E7600F" w:rsidRP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u iznosu od 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471.515,31</w:t>
      </w:r>
      <w:r w:rsidR="00E7600F" w:rsidRP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EUR, čime bi se omogućilo redovno financiranje projekta  te bi iznos glavnice bio vraćen za vrijeme trajanja projekta te ne bi ostalo ništa za dugoročnu otplatu.</w:t>
      </w:r>
    </w:p>
    <w:p w14:paraId="774EBE74" w14:textId="64777D02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Korištenje kredita bi trajalo do </w:t>
      </w:r>
      <w:r w:rsid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31.03.2027.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godine, bez počeka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Otplata kredita je u </w:t>
      </w:r>
      <w:r w:rsid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24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jednak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ih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uzastopn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ih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mjeseč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n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ih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rat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a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koje dospijevaju zadnjeg dana u mjesecu, a prva rata dospijeva </w:t>
      </w:r>
      <w:r w:rsidR="00176A0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30.04.2027.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godine</w:t>
      </w:r>
      <w:r w:rsidR="00E7600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</w:p>
    <w:p w14:paraId="22ED680C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8BD4A3D" w14:textId="7B198236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 provođenje ove Odluke osigur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ana su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sredstva u Proračunu Općine Vladislavci za 202</w:t>
      </w:r>
      <w:r w:rsidR="0063572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 godinu.</w:t>
      </w:r>
    </w:p>
    <w:p w14:paraId="60D5AA46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FF22E65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Slijedom navedenog predlaže se donošenje Odluke u predloženom tekstu.</w:t>
      </w:r>
    </w:p>
    <w:p w14:paraId="08EAD946" w14:textId="77777777" w:rsidR="00B85AD2" w:rsidRP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49DFA38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B1E2E01" w14:textId="3015DF85" w:rsidR="009313DD" w:rsidRPr="0001622E" w:rsidRDefault="00115349" w:rsidP="00115349">
      <w:pPr>
        <w:jc w:val="both"/>
        <w:rPr>
          <w:rFonts w:ascii="Times New Roman" w:hAnsi="Times New Roman" w:cs="Times New Roman"/>
          <w:sz w:val="24"/>
        </w:rPr>
      </w:pPr>
      <w:r w:rsidRPr="00115349">
        <w:rPr>
          <w:rFonts w:ascii="Times New Roman" w:hAnsi="Times New Roman" w:cs="Times New Roman"/>
          <w:sz w:val="24"/>
        </w:rPr>
        <w:lastRenderedPageBreak/>
        <w:t xml:space="preserve">Na temelju članka 120. </w:t>
      </w:r>
      <w:r w:rsidR="005422BC">
        <w:rPr>
          <w:rFonts w:ascii="Times New Roman" w:hAnsi="Times New Roman" w:cs="Times New Roman"/>
          <w:sz w:val="24"/>
        </w:rPr>
        <w:t xml:space="preserve">stavak 3. </w:t>
      </w:r>
      <w:r w:rsidRPr="00115349">
        <w:rPr>
          <w:rFonts w:ascii="Times New Roman" w:hAnsi="Times New Roman" w:cs="Times New Roman"/>
          <w:sz w:val="24"/>
        </w:rPr>
        <w:t>Zakona o proračunu („Narodne novine“, broj 144/21), i članka 3</w:t>
      </w:r>
      <w:r>
        <w:rPr>
          <w:rFonts w:ascii="Times New Roman" w:hAnsi="Times New Roman" w:cs="Times New Roman"/>
          <w:sz w:val="24"/>
        </w:rPr>
        <w:t>0</w:t>
      </w:r>
      <w:r w:rsidRPr="00115349">
        <w:rPr>
          <w:rFonts w:ascii="Times New Roman" w:hAnsi="Times New Roman" w:cs="Times New Roman"/>
          <w:sz w:val="24"/>
        </w:rPr>
        <w:t xml:space="preserve">. Statuta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Pr="00115349">
        <w:rPr>
          <w:rFonts w:ascii="Times New Roman" w:hAnsi="Times New Roman" w:cs="Times New Roman"/>
          <w:sz w:val="24"/>
        </w:rPr>
        <w:t xml:space="preserve"> („Službeni glasnik</w:t>
      </w:r>
      <w:r>
        <w:rPr>
          <w:rFonts w:ascii="Times New Roman" w:hAnsi="Times New Roman" w:cs="Times New Roman"/>
          <w:sz w:val="24"/>
        </w:rPr>
        <w:t>“</w:t>
      </w:r>
      <w:r w:rsidRPr="001153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="00F46CBC">
        <w:rPr>
          <w:rFonts w:ascii="Times New Roman" w:hAnsi="Times New Roman" w:cs="Times New Roman"/>
          <w:sz w:val="24"/>
        </w:rPr>
        <w:t xml:space="preserve"> broj</w:t>
      </w:r>
      <w:r w:rsidRPr="00115349">
        <w:rPr>
          <w:rFonts w:ascii="Times New Roman" w:hAnsi="Times New Roman" w:cs="Times New Roman"/>
          <w:sz w:val="24"/>
        </w:rPr>
        <w:t xml:space="preserve"> </w:t>
      </w:r>
      <w:r w:rsidR="00EB4AC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115349">
        <w:rPr>
          <w:rFonts w:ascii="Times New Roman" w:hAnsi="Times New Roman" w:cs="Times New Roman"/>
          <w:sz w:val="24"/>
        </w:rPr>
        <w:t>), Općinsk</w:t>
      </w:r>
      <w:r>
        <w:rPr>
          <w:rFonts w:ascii="Times New Roman" w:hAnsi="Times New Roman" w:cs="Times New Roman"/>
          <w:sz w:val="24"/>
        </w:rPr>
        <w:t xml:space="preserve">o vijeće Općine </w:t>
      </w:r>
      <w:r w:rsidR="00EB4ACC">
        <w:rPr>
          <w:rFonts w:ascii="Times New Roman" w:hAnsi="Times New Roman" w:cs="Times New Roman"/>
          <w:sz w:val="24"/>
        </w:rPr>
        <w:t>Vladislavci</w:t>
      </w:r>
      <w:r>
        <w:rPr>
          <w:rFonts w:ascii="Times New Roman" w:hAnsi="Times New Roman" w:cs="Times New Roman"/>
          <w:sz w:val="24"/>
        </w:rPr>
        <w:t xml:space="preserve"> na </w:t>
      </w:r>
      <w:r w:rsidR="00176A0D">
        <w:rPr>
          <w:rFonts w:ascii="Times New Roman" w:hAnsi="Times New Roman" w:cs="Times New Roman"/>
          <w:sz w:val="24"/>
        </w:rPr>
        <w:t>5</w:t>
      </w:r>
      <w:r w:rsidRPr="00115349">
        <w:rPr>
          <w:rFonts w:ascii="Times New Roman" w:hAnsi="Times New Roman" w:cs="Times New Roman"/>
          <w:sz w:val="24"/>
        </w:rPr>
        <w:t xml:space="preserve">. sjednici održanoj </w:t>
      </w:r>
      <w:r w:rsidR="00EB4ACC">
        <w:rPr>
          <w:rFonts w:ascii="Times New Roman" w:hAnsi="Times New Roman" w:cs="Times New Roman"/>
          <w:sz w:val="24"/>
        </w:rPr>
        <w:t>____________</w:t>
      </w:r>
      <w:r w:rsidR="00860F11">
        <w:rPr>
          <w:rFonts w:ascii="Times New Roman" w:hAnsi="Times New Roman" w:cs="Times New Roman"/>
          <w:sz w:val="24"/>
        </w:rPr>
        <w:t>.</w:t>
      </w:r>
      <w:r w:rsidRPr="00115349">
        <w:rPr>
          <w:rFonts w:ascii="Times New Roman" w:hAnsi="Times New Roman" w:cs="Times New Roman"/>
          <w:sz w:val="24"/>
        </w:rPr>
        <w:t xml:space="preserve"> godine donijelo je</w:t>
      </w:r>
    </w:p>
    <w:p w14:paraId="6FD79947" w14:textId="77777777" w:rsidR="0001622E" w:rsidRPr="00EB4ACC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B4ACC">
        <w:rPr>
          <w:rFonts w:ascii="Times New Roman" w:hAnsi="Times New Roman" w:cs="Times New Roman"/>
          <w:b/>
          <w:bCs/>
          <w:sz w:val="24"/>
        </w:rPr>
        <w:t>ODLUKU</w:t>
      </w:r>
    </w:p>
    <w:p w14:paraId="3D202C7C" w14:textId="35FE8426" w:rsidR="0001622E" w:rsidRPr="00EB4ACC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11" w:name="_Hlk178924536"/>
      <w:r w:rsidRPr="00EB4ACC">
        <w:rPr>
          <w:rFonts w:ascii="Times New Roman" w:hAnsi="Times New Roman" w:cs="Times New Roman"/>
          <w:b/>
          <w:bCs/>
          <w:sz w:val="24"/>
        </w:rPr>
        <w:t xml:space="preserve">o zaduženju Općine </w:t>
      </w:r>
      <w:r w:rsidR="00EB4ACC" w:rsidRPr="00EB4ACC">
        <w:rPr>
          <w:rFonts w:ascii="Times New Roman" w:hAnsi="Times New Roman" w:cs="Times New Roman"/>
          <w:b/>
          <w:bCs/>
          <w:sz w:val="24"/>
        </w:rPr>
        <w:t>Vladislavci</w:t>
      </w:r>
      <w:r w:rsidRPr="00EB4ACC">
        <w:rPr>
          <w:rFonts w:ascii="Times New Roman" w:hAnsi="Times New Roman" w:cs="Times New Roman"/>
          <w:b/>
          <w:bCs/>
          <w:sz w:val="24"/>
        </w:rPr>
        <w:t xml:space="preserve"> za realizaciju kapitalnog projekta</w:t>
      </w:r>
    </w:p>
    <w:bookmarkEnd w:id="11"/>
    <w:p w14:paraId="2492102A" w14:textId="4F8CF5C3" w:rsidR="00E7600F" w:rsidRDefault="00E7600F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7600F">
        <w:rPr>
          <w:rFonts w:ascii="Times New Roman" w:hAnsi="Times New Roman" w:cs="Times New Roman"/>
          <w:b/>
          <w:bCs/>
          <w:sz w:val="24"/>
        </w:rPr>
        <w:t>„</w:t>
      </w:r>
      <w:r w:rsidR="0063572D" w:rsidRPr="0063572D">
        <w:rPr>
          <w:rFonts w:ascii="Times New Roman" w:hAnsi="Times New Roman" w:cs="Times New Roman"/>
          <w:b/>
          <w:bCs/>
          <w:sz w:val="24"/>
        </w:rPr>
        <w:t>Izgradnja pješačko-biciklističke infrastrukture Vladislavci-Faza II „  kodnog broja: PK.4.1.06.0001”</w:t>
      </w:r>
      <w:r w:rsidRPr="00E7600F">
        <w:rPr>
          <w:rFonts w:ascii="Times New Roman" w:hAnsi="Times New Roman" w:cs="Times New Roman"/>
          <w:b/>
          <w:bCs/>
          <w:sz w:val="24"/>
        </w:rPr>
        <w:t>.</w:t>
      </w:r>
    </w:p>
    <w:p w14:paraId="3304F143" w14:textId="4A4DC52C" w:rsidR="0001622E" w:rsidRPr="000D628A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D628A">
        <w:rPr>
          <w:rFonts w:ascii="Times New Roman" w:hAnsi="Times New Roman" w:cs="Times New Roman"/>
          <w:b/>
          <w:bCs/>
          <w:sz w:val="24"/>
        </w:rPr>
        <w:t>Članak 1.</w:t>
      </w:r>
    </w:p>
    <w:p w14:paraId="58396F5A" w14:textId="6A66742E" w:rsidR="0001622E" w:rsidRPr="000D628A" w:rsidRDefault="0001622E" w:rsidP="0001622E">
      <w:pPr>
        <w:pStyle w:val="Odlomakpopis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Općina </w:t>
      </w:r>
      <w:r w:rsidR="00EB4ACC" w:rsidRPr="00900E39">
        <w:rPr>
          <w:rFonts w:ascii="Times New Roman" w:hAnsi="Times New Roman" w:cs="Times New Roman"/>
          <w:sz w:val="24"/>
        </w:rPr>
        <w:t xml:space="preserve">Vladislavci </w:t>
      </w:r>
      <w:r w:rsidRPr="00900E39">
        <w:rPr>
          <w:rFonts w:ascii="Times New Roman" w:hAnsi="Times New Roman" w:cs="Times New Roman"/>
          <w:sz w:val="24"/>
        </w:rPr>
        <w:t xml:space="preserve">zadužit će se putem dugoročnog kredita u iznosu </w:t>
      </w:r>
      <w:r w:rsidR="00EB4ACC" w:rsidRPr="00900E39">
        <w:rPr>
          <w:rFonts w:ascii="Times New Roman" w:hAnsi="Times New Roman" w:cs="Times New Roman"/>
          <w:sz w:val="24"/>
        </w:rPr>
        <w:t xml:space="preserve">od </w:t>
      </w:r>
      <w:r w:rsidR="0063572D">
        <w:rPr>
          <w:rFonts w:ascii="Times New Roman" w:hAnsi="Times New Roman" w:cs="Times New Roman"/>
          <w:sz w:val="24"/>
        </w:rPr>
        <w:t>471.515,31</w:t>
      </w:r>
      <w:r w:rsidR="00E7600F" w:rsidRPr="00E7600F">
        <w:rPr>
          <w:rFonts w:ascii="Times New Roman" w:hAnsi="Times New Roman" w:cs="Times New Roman"/>
          <w:sz w:val="24"/>
        </w:rPr>
        <w:t xml:space="preserve"> EUR</w:t>
      </w:r>
      <w:r w:rsidR="00EB4ACC" w:rsidRPr="00900E39">
        <w:rPr>
          <w:rFonts w:ascii="Times New Roman" w:hAnsi="Times New Roman" w:cs="Times New Roman"/>
          <w:sz w:val="24"/>
        </w:rPr>
        <w:t xml:space="preserve">, sa PDV-om, </w:t>
      </w:r>
      <w:r w:rsidRPr="00900E39">
        <w:rPr>
          <w:rFonts w:ascii="Times New Roman" w:hAnsi="Times New Roman" w:cs="Times New Roman"/>
          <w:sz w:val="24"/>
        </w:rPr>
        <w:t xml:space="preserve">za realizaciju kapitalnog </w:t>
      </w:r>
      <w:r w:rsidR="00E7600F">
        <w:rPr>
          <w:rFonts w:ascii="Times New Roman" w:hAnsi="Times New Roman" w:cs="Times New Roman"/>
          <w:sz w:val="24"/>
        </w:rPr>
        <w:t xml:space="preserve">projekta </w:t>
      </w:r>
      <w:r w:rsidR="00E7600F" w:rsidRPr="00E7600F">
        <w:rPr>
          <w:rFonts w:ascii="Times New Roman" w:hAnsi="Times New Roman" w:cs="Times New Roman"/>
          <w:sz w:val="24"/>
        </w:rPr>
        <w:t>„</w:t>
      </w:r>
      <w:r w:rsidR="0063572D" w:rsidRPr="0063572D">
        <w:rPr>
          <w:rFonts w:ascii="Times New Roman" w:hAnsi="Times New Roman" w:cs="Times New Roman"/>
          <w:sz w:val="24"/>
        </w:rPr>
        <w:t>Izgradnja pješačko-biciklističke infrastrukture Vladislavci-Faza II „  kodnog broja: PK.4.1.06.0001”</w:t>
      </w:r>
      <w:r w:rsidR="0063572D">
        <w:rPr>
          <w:rFonts w:ascii="Times New Roman" w:hAnsi="Times New Roman" w:cs="Times New Roman"/>
          <w:sz w:val="24"/>
        </w:rPr>
        <w:t xml:space="preserve">, </w:t>
      </w:r>
      <w:r w:rsidR="007F6952">
        <w:rPr>
          <w:rFonts w:ascii="Times New Roman" w:hAnsi="Times New Roman" w:cs="Times New Roman"/>
          <w:sz w:val="24"/>
        </w:rPr>
        <w:t xml:space="preserve"> </w:t>
      </w:r>
      <w:r w:rsidRPr="00900E39">
        <w:rPr>
          <w:rFonts w:ascii="Times New Roman" w:hAnsi="Times New Roman" w:cs="Times New Roman"/>
          <w:sz w:val="24"/>
        </w:rPr>
        <w:t xml:space="preserve">planiranog u </w:t>
      </w:r>
      <w:r w:rsidR="00A37840" w:rsidRPr="00900E39">
        <w:rPr>
          <w:rFonts w:ascii="Times New Roman" w:hAnsi="Times New Roman" w:cs="Times New Roman"/>
          <w:sz w:val="24"/>
        </w:rPr>
        <w:t>Proračunu</w:t>
      </w:r>
      <w:r w:rsidRPr="00900E39">
        <w:rPr>
          <w:rFonts w:ascii="Times New Roman" w:hAnsi="Times New Roman" w:cs="Times New Roman"/>
          <w:sz w:val="24"/>
        </w:rPr>
        <w:t xml:space="preserve"> Općine </w:t>
      </w:r>
      <w:r w:rsidR="00EB4ACC" w:rsidRPr="00900E39">
        <w:rPr>
          <w:rFonts w:ascii="Times New Roman" w:hAnsi="Times New Roman" w:cs="Times New Roman"/>
          <w:sz w:val="24"/>
        </w:rPr>
        <w:t>Vladislavci</w:t>
      </w:r>
      <w:r w:rsidRPr="00900E39">
        <w:rPr>
          <w:rFonts w:ascii="Times New Roman" w:hAnsi="Times New Roman" w:cs="Times New Roman"/>
          <w:sz w:val="24"/>
        </w:rPr>
        <w:t xml:space="preserve"> za 202</w:t>
      </w:r>
      <w:r w:rsidR="0063572D">
        <w:rPr>
          <w:rFonts w:ascii="Times New Roman" w:hAnsi="Times New Roman" w:cs="Times New Roman"/>
          <w:sz w:val="24"/>
        </w:rPr>
        <w:t>5</w:t>
      </w:r>
      <w:r w:rsidRPr="00900E39">
        <w:rPr>
          <w:rFonts w:ascii="Times New Roman" w:hAnsi="Times New Roman" w:cs="Times New Roman"/>
          <w:sz w:val="24"/>
        </w:rPr>
        <w:t xml:space="preserve">. godinu, kod </w:t>
      </w:r>
      <w:r w:rsidR="005422BC" w:rsidRPr="00900E39">
        <w:rPr>
          <w:rFonts w:ascii="Times New Roman" w:hAnsi="Times New Roman" w:cs="Times New Roman"/>
          <w:sz w:val="24"/>
        </w:rPr>
        <w:t>Hrvatske banke za obnovu i razvitak.</w:t>
      </w:r>
    </w:p>
    <w:p w14:paraId="2E71BD2B" w14:textId="77777777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2.</w:t>
      </w:r>
    </w:p>
    <w:p w14:paraId="5C72DC8E" w14:textId="3F3524BC" w:rsidR="0001622E" w:rsidRPr="00900E39" w:rsidRDefault="0001622E" w:rsidP="00900E39">
      <w:pPr>
        <w:pStyle w:val="Odlomakpopisa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>Kredit iz članka 1. ove Odluke koristit će se pod slijedećim uvjetima:</w:t>
      </w:r>
    </w:p>
    <w:tbl>
      <w:tblPr>
        <w:tblW w:w="907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5528"/>
      </w:tblGrid>
      <w:tr w:rsidR="00267492" w:rsidRPr="00267492" w14:paraId="5C924139" w14:textId="77777777" w:rsidTr="00E7600F">
        <w:trPr>
          <w:trHeight w:hRule="exact"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42DCB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DDA867" w14:textId="634C9A7D" w:rsidR="00267492" w:rsidRPr="00267492" w:rsidRDefault="00267492" w:rsidP="00267492">
            <w:pPr>
              <w:widowControl w:val="0"/>
              <w:spacing w:after="0"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OPĆINA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VLADISLAVCI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Kralja Tomislava 141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,314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04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Vladislavci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OIB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17797796502</w:t>
            </w:r>
          </w:p>
        </w:tc>
      </w:tr>
      <w:tr w:rsidR="00267492" w:rsidRPr="00267492" w14:paraId="441F5692" w14:textId="77777777" w:rsidTr="00E7600F">
        <w:trPr>
          <w:trHeight w:hRule="exact"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CFE52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Projekti: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58F18" w14:textId="31FA9CE4" w:rsidR="00267492" w:rsidRPr="00267492" w:rsidRDefault="007F6952" w:rsidP="00267492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Projekt </w:t>
            </w:r>
            <w:r w:rsidR="0063572D" w:rsidRPr="0063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Izgradnja pješačko-biciklističke infrastrukture Vladislavci-Faza II „  kodnog broja: PK.4.1.06.0001”</w:t>
            </w:r>
          </w:p>
        </w:tc>
      </w:tr>
      <w:tr w:rsidR="00267492" w:rsidRPr="00267492" w14:paraId="076046D8" w14:textId="77777777" w:rsidTr="00E7600F">
        <w:trPr>
          <w:trHeight w:hRule="exact" w:val="7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90A7E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Kreditor: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42304" w14:textId="04189F6F" w:rsidR="00267492" w:rsidRPr="00267492" w:rsidRDefault="00267492" w:rsidP="0026749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Hrvatska banka za obnovu i razvitak (,,HBOR“) - izravno kreditiranje putem programa kreditiranja </w:t>
            </w:r>
            <w:r w:rsidR="00056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 projekti</w:t>
            </w:r>
          </w:p>
        </w:tc>
      </w:tr>
      <w:tr w:rsidR="00267492" w:rsidRPr="00267492" w14:paraId="23B7798A" w14:textId="77777777" w:rsidTr="00E7600F">
        <w:trPr>
          <w:trHeight w:hRule="exact" w:val="5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A8B1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Iznos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99EE0" w14:textId="77777777" w:rsidR="00056C66" w:rsidRPr="00B85AD2" w:rsidRDefault="00056C66" w:rsidP="00267492">
            <w:pPr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1E6336" w14:textId="7AB4E0DF" w:rsidR="00267492" w:rsidRPr="00B85AD2" w:rsidRDefault="0063572D" w:rsidP="00267492">
            <w:pPr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471.515,31</w:t>
            </w:r>
            <w:r w:rsidR="00E7600F" w:rsidRPr="00E760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56C66" w:rsidRPr="00B85AD2">
              <w:rPr>
                <w:rFonts w:ascii="Times New Roman" w:hAnsi="Times New Roman" w:cs="Times New Roman"/>
                <w:sz w:val="24"/>
              </w:rPr>
              <w:t>sa PDV-om</w:t>
            </w:r>
            <w:r w:rsidR="000D628A" w:rsidRPr="00B85AD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924D97" w14:textId="3C7702A3" w:rsidR="00B86BEE" w:rsidRPr="00CA30D2" w:rsidRDefault="00B86BEE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hr-HR"/>
              </w:rPr>
            </w:pPr>
          </w:p>
        </w:tc>
      </w:tr>
      <w:tr w:rsidR="00267492" w:rsidRPr="00267492" w14:paraId="101BFDE5" w14:textId="77777777" w:rsidTr="00E7600F">
        <w:trPr>
          <w:trHeight w:hRule="exact" w:val="2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E7B3F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Namjena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B111B" w14:textId="51166BD4" w:rsidR="00267492" w:rsidRPr="00267492" w:rsidRDefault="00E7600F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Građevinski radovi i </w:t>
            </w:r>
            <w:r w:rsidR="007F6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stručni nadzor</w:t>
            </w:r>
          </w:p>
        </w:tc>
      </w:tr>
      <w:tr w:rsidR="00267492" w:rsidRPr="00267492" w14:paraId="2A8A80AD" w14:textId="77777777" w:rsidTr="00E7600F">
        <w:trPr>
          <w:trHeight w:hRule="exact"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7FFC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Valuta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D2B80" w14:textId="5A85DF57" w:rsidR="00267492" w:rsidRPr="00267492" w:rsidRDefault="009E7B02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 </w:t>
            </w:r>
            <w:proofErr w:type="spellStart"/>
            <w:r w:rsidR="00056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</w:tr>
      <w:tr w:rsidR="00267492" w:rsidRPr="00267492" w14:paraId="5881CFAC" w14:textId="77777777" w:rsidTr="00E7600F">
        <w:trPr>
          <w:trHeight w:hRule="exact" w:val="3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77490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Krajnji rok korištenja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8BB99" w14:textId="513DBE1D" w:rsidR="00267492" w:rsidRPr="00B00046" w:rsidRDefault="00176A0D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 31.03.2027</w:t>
            </w:r>
            <w:r w:rsidR="00267492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godine</w:t>
            </w:r>
          </w:p>
        </w:tc>
      </w:tr>
      <w:tr w:rsidR="00267492" w:rsidRPr="00267492" w14:paraId="29B3C00B" w14:textId="77777777" w:rsidTr="00E7600F">
        <w:trPr>
          <w:trHeight w:hRule="exact"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08D354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Otplata kredita: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FE8D2" w14:textId="652FF018" w:rsidR="00267492" w:rsidRPr="00B00046" w:rsidRDefault="00185BB2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267492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godin</w:t>
            </w:r>
            <w:r w:rsidR="007F6952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="00267492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7F6952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bez</w:t>
            </w:r>
            <w:r w:rsidR="00056C66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počeka</w:t>
            </w:r>
          </w:p>
        </w:tc>
      </w:tr>
      <w:tr w:rsidR="00267492" w:rsidRPr="00267492" w14:paraId="7F68F6BB" w14:textId="77777777" w:rsidTr="00E7600F">
        <w:trPr>
          <w:trHeight w:hRule="exact" w:val="8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B344B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Rok i način otplate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21A55" w14:textId="24B772D3" w:rsidR="00267492" w:rsidRPr="00B00046" w:rsidRDefault="00D50D0A" w:rsidP="00267492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24 jednake uzastopne mjesečne rate koje dospijevaju zadnjeg dana u mjesecu (1. rata dospijeva </w:t>
            </w:r>
            <w:r w:rsidR="00176A0D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30.04.</w:t>
            </w: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2027. godine)</w:t>
            </w:r>
          </w:p>
        </w:tc>
      </w:tr>
      <w:tr w:rsidR="00267492" w:rsidRPr="00267492" w14:paraId="1A2CB659" w14:textId="77777777" w:rsidTr="00E7600F">
        <w:trPr>
          <w:trHeight w:hRule="exact" w:val="5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E6B8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Kamatna stopa: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E5ED8" w14:textId="60F16DE1" w:rsidR="00C44E7C" w:rsidRPr="00B00046" w:rsidRDefault="00E7600F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2,</w:t>
            </w:r>
            <w:r w:rsidR="00176A0D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 w:rsidR="00B00046"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% godišnje, fiksna</w:t>
            </w:r>
          </w:p>
          <w:p w14:paraId="0A66065B" w14:textId="77777777" w:rsidR="00C44E7C" w:rsidRPr="00B00046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A7C771" w14:textId="77777777" w:rsidR="00C44E7C" w:rsidRPr="00B00046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00F7BC" w14:textId="177172BB" w:rsidR="00C44E7C" w:rsidRPr="00B00046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76A0D" w:rsidRPr="00267492" w14:paraId="06846CAD" w14:textId="77777777" w:rsidTr="00176A0D">
        <w:trPr>
          <w:trHeight w:hRule="exact" w:val="13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1E58F" w14:textId="3D3501D4" w:rsidR="00176A0D" w:rsidRPr="009313DD" w:rsidRDefault="00176A0D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Kamatna stopa uz subvenciju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067A2" w14:textId="7A2A3136" w:rsidR="00176A0D" w:rsidRPr="00B00046" w:rsidRDefault="00176A0D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Kamatnu stopu moguće je subvencionirati od strane Ministarstva financija, te bi ista u tom slučaju iznosila 2,18 % godišnje, fiksno. Subvenciju kamatne stope moguće je odobravati do iskorištenja sredstava subvencije.</w:t>
            </w:r>
          </w:p>
        </w:tc>
      </w:tr>
      <w:tr w:rsidR="00267492" w:rsidRPr="00267492" w14:paraId="48DC3C16" w14:textId="77777777" w:rsidTr="00E7600F">
        <w:trPr>
          <w:trHeight w:hRule="exact" w:val="7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C400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Interkalarna</w:t>
            </w:r>
            <w:proofErr w:type="spellEnd"/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kamata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0781A" w14:textId="1FCA5700" w:rsidR="00267492" w:rsidRPr="00B00046" w:rsidRDefault="004A5CE4" w:rsidP="00267492">
            <w:pPr>
              <w:widowControl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razdoblju korištenja kredita na iskorišteni iznos kredita obračunavat će se kamata po metodi i u visini redovne. Kamate se obračunavaju i naplaćuju kvartalno.</w:t>
            </w:r>
          </w:p>
        </w:tc>
      </w:tr>
      <w:tr w:rsidR="00267492" w:rsidRPr="00267492" w14:paraId="16A13E6D" w14:textId="77777777" w:rsidTr="00E7600F">
        <w:trPr>
          <w:trHeight w:hRule="exact" w:val="6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9EC2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Zatezna kamata: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4D3E1" w14:textId="32489385" w:rsidR="00267492" w:rsidRPr="00B00046" w:rsidRDefault="004A5CE4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0004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skladu s važećom Odlukom o kamatnim stopama HBOR-a, promjenjiva.</w:t>
            </w:r>
          </w:p>
        </w:tc>
      </w:tr>
      <w:tr w:rsidR="00EC3CDB" w:rsidRPr="009313DD" w14:paraId="4EC3664E" w14:textId="77777777" w:rsidTr="00E7600F">
        <w:trPr>
          <w:trHeight w:hRule="exact"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48D5A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Naknada za obradu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BD539" w14:textId="77777777" w:rsidR="00C44E7C" w:rsidRPr="00B00046" w:rsidRDefault="00C44E7C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</w:p>
          <w:p w14:paraId="550F808C" w14:textId="1D26B3C9" w:rsidR="00EC3CDB" w:rsidRPr="00B00046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0.2% jednokratno, prije prvog korištenja</w:t>
            </w:r>
          </w:p>
        </w:tc>
      </w:tr>
      <w:tr w:rsidR="00EC3CDB" w:rsidRPr="009313DD" w14:paraId="34C05ABF" w14:textId="77777777" w:rsidTr="00E7600F">
        <w:trPr>
          <w:trHeight w:hRule="exact" w:val="3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8AA4F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Naknada za rezervaciju sredstava: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A68B9" w14:textId="77777777" w:rsidR="00EC3CDB" w:rsidRPr="00B00046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Ne naplaćuje se</w:t>
            </w:r>
          </w:p>
        </w:tc>
      </w:tr>
      <w:tr w:rsidR="00EC3CDB" w:rsidRPr="009313DD" w14:paraId="32C32206" w14:textId="77777777" w:rsidTr="00E7600F">
        <w:trPr>
          <w:trHeight w:hRule="exact" w:val="8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62D8C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lastRenderedPageBreak/>
              <w:t>Prijevremena otplata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E3DBC" w14:textId="3FAEE545" w:rsidR="00EC3CDB" w:rsidRPr="00B00046" w:rsidRDefault="00EC3CDB" w:rsidP="00EC3CDB">
            <w:pPr>
              <w:pStyle w:val="Tijeloteksta3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Prijevremena otplata moguća je uz prethodnu pisanu obavijest HBOR-u </w:t>
            </w:r>
          </w:p>
        </w:tc>
      </w:tr>
      <w:tr w:rsidR="00EC3CDB" w:rsidRPr="009313DD" w14:paraId="761D2118" w14:textId="77777777" w:rsidTr="00E7600F">
        <w:trPr>
          <w:trHeight w:hRule="exact" w:val="16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1BCB3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Instrumenti osiguranja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9D2E2" w14:textId="77777777" w:rsidR="00E7600F" w:rsidRPr="00B00046" w:rsidRDefault="00E7600F" w:rsidP="00E7600F">
            <w:pPr>
              <w:pStyle w:val="Tijeloteksta3"/>
              <w:spacing w:after="0" w:line="264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Standardni instrumenti osiguranja za ovu vrstu financiranja, uključujući, ali ne ograničavajući se na: </w:t>
            </w:r>
          </w:p>
          <w:p w14:paraId="10CBD0FD" w14:textId="06ABF475" w:rsidR="00994EAB" w:rsidRPr="00B00046" w:rsidRDefault="00E7600F" w:rsidP="00E7600F">
            <w:pPr>
              <w:pStyle w:val="Tijeloteksta3"/>
              <w:shd w:val="clear" w:color="auto" w:fill="auto"/>
              <w:tabs>
                <w:tab w:val="left" w:pos="360"/>
              </w:tabs>
              <w:spacing w:after="0" w:line="264" w:lineRule="exact"/>
              <w:jc w:val="both"/>
              <w:rPr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•</w:t>
            </w:r>
            <w:r w:rsidRPr="00B00046">
              <w:rPr>
                <w:rStyle w:val="Tijeloteksta1"/>
                <w:color w:val="auto"/>
                <w:sz w:val="24"/>
                <w:szCs w:val="24"/>
              </w:rPr>
              <w:tab/>
              <w:t>Zadužnica Korisnika kredita</w:t>
            </w:r>
          </w:p>
        </w:tc>
      </w:tr>
      <w:tr w:rsidR="00EC3CDB" w:rsidRPr="009313DD" w14:paraId="5321A1E5" w14:textId="77777777" w:rsidTr="00E7600F">
        <w:trPr>
          <w:trHeight w:hRule="exact" w:val="31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8B95D8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Preduvjeti korištenja kredita i/ili odobrenja: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9527" w14:textId="77777777" w:rsidR="00E7600F" w:rsidRPr="00B00046" w:rsidRDefault="00E7600F" w:rsidP="00E7600F">
            <w:pPr>
              <w:pStyle w:val="Tijeloteksta3"/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Standardni preduvjeti za ovakvu vrstu financiranja što, među ostalim, uključuje: </w:t>
            </w:r>
          </w:p>
          <w:p w14:paraId="3151DF26" w14:textId="77777777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Dostavu sveukupne projektne dokumentacije u skladu sa zahtjevima </w:t>
            </w:r>
            <w:proofErr w:type="spellStart"/>
            <w:r w:rsidRPr="00B00046">
              <w:rPr>
                <w:rStyle w:val="Tijeloteksta1"/>
                <w:color w:val="auto"/>
                <w:sz w:val="24"/>
                <w:szCs w:val="24"/>
              </w:rPr>
              <w:t>Kreditodavatelja</w:t>
            </w:r>
            <w:proofErr w:type="spellEnd"/>
            <w:r w:rsidRPr="00B00046">
              <w:rPr>
                <w:rStyle w:val="Tijeloteksta1"/>
                <w:color w:val="auto"/>
                <w:sz w:val="24"/>
                <w:szCs w:val="24"/>
              </w:rPr>
              <w:t>;</w:t>
            </w:r>
          </w:p>
          <w:p w14:paraId="2CEA7073" w14:textId="77777777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Dostavu svih dozvola, suglasnosti i rješenja potrebnih za gradnju;</w:t>
            </w:r>
          </w:p>
          <w:p w14:paraId="38E8B5BB" w14:textId="77777777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Dostavu instrumenata osiguranja;</w:t>
            </w:r>
          </w:p>
          <w:p w14:paraId="5290AB7D" w14:textId="77777777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Plaćanje svih naknada </w:t>
            </w:r>
            <w:proofErr w:type="spellStart"/>
            <w:r w:rsidRPr="00B00046">
              <w:rPr>
                <w:rStyle w:val="Tijeloteksta1"/>
                <w:color w:val="auto"/>
                <w:sz w:val="24"/>
                <w:szCs w:val="24"/>
              </w:rPr>
              <w:t>Kreditodavatelju</w:t>
            </w:r>
            <w:proofErr w:type="spellEnd"/>
            <w:r w:rsidRPr="00B00046">
              <w:rPr>
                <w:rStyle w:val="Tijeloteksta1"/>
                <w:color w:val="auto"/>
                <w:sz w:val="24"/>
                <w:szCs w:val="24"/>
              </w:rPr>
              <w:t>;</w:t>
            </w:r>
          </w:p>
          <w:p w14:paraId="130FAB1C" w14:textId="77777777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Zahtjev za povlačenje kredita dostavljen s odgovarajućom dokumentacijom;</w:t>
            </w:r>
          </w:p>
          <w:p w14:paraId="5B241CB3" w14:textId="2FA2373C" w:rsidR="00E7600F" w:rsidRPr="00B00046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color w:val="auto"/>
                <w:sz w:val="24"/>
                <w:szCs w:val="24"/>
              </w:rPr>
            </w:pPr>
            <w:r w:rsidRPr="00B00046">
              <w:rPr>
                <w:rStyle w:val="Tijeloteksta1"/>
                <w:color w:val="auto"/>
                <w:sz w:val="24"/>
                <w:szCs w:val="24"/>
              </w:rPr>
              <w:t>Dostavu suglasnosti Ministarstva financija</w:t>
            </w:r>
            <w:r w:rsidR="00B00046" w:rsidRPr="00B00046">
              <w:rPr>
                <w:rStyle w:val="Tijeloteksta1"/>
                <w:color w:val="auto"/>
                <w:sz w:val="24"/>
                <w:szCs w:val="24"/>
              </w:rPr>
              <w:t>/Vlade RH</w:t>
            </w:r>
            <w:r w:rsidRPr="00B00046">
              <w:rPr>
                <w:rStyle w:val="Tijeloteksta1"/>
                <w:color w:val="auto"/>
                <w:sz w:val="24"/>
                <w:szCs w:val="24"/>
              </w:rPr>
              <w:t xml:space="preserve"> za predmetno zaduženje kod HBOR-a</w:t>
            </w:r>
          </w:p>
          <w:p w14:paraId="73C12126" w14:textId="6ABF608B" w:rsidR="00EC3CDB" w:rsidRPr="00B00046" w:rsidRDefault="00EC3CDB" w:rsidP="009370D4">
            <w:pPr>
              <w:pStyle w:val="Tijeloteksta3"/>
              <w:numPr>
                <w:ilvl w:val="0"/>
                <w:numId w:val="2"/>
              </w:numPr>
              <w:shd w:val="clear" w:color="auto" w:fill="auto"/>
              <w:tabs>
                <w:tab w:val="left" w:pos="365"/>
              </w:tabs>
              <w:spacing w:after="0" w:line="259" w:lineRule="exact"/>
              <w:jc w:val="both"/>
              <w:rPr>
                <w:sz w:val="24"/>
                <w:szCs w:val="24"/>
              </w:rPr>
            </w:pPr>
          </w:p>
        </w:tc>
      </w:tr>
    </w:tbl>
    <w:p w14:paraId="4C4CA808" w14:textId="77777777" w:rsidR="008E1FF6" w:rsidRDefault="008E1FF6" w:rsidP="0001622E">
      <w:pPr>
        <w:jc w:val="both"/>
        <w:rPr>
          <w:rFonts w:ascii="Times New Roman" w:hAnsi="Times New Roman" w:cs="Times New Roman"/>
          <w:sz w:val="24"/>
        </w:rPr>
      </w:pPr>
    </w:p>
    <w:p w14:paraId="33D70C94" w14:textId="77777777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3.</w:t>
      </w:r>
    </w:p>
    <w:p w14:paraId="5C0A6327" w14:textId="52FB662D" w:rsidR="0001622E" w:rsidRPr="00900E39" w:rsidRDefault="0001622E" w:rsidP="00900E39">
      <w:pPr>
        <w:pStyle w:val="Odlomakpopis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 w:rsidRPr="00900E39">
        <w:rPr>
          <w:rFonts w:ascii="Times New Roman" w:hAnsi="Times New Roman" w:cs="Times New Roman"/>
          <w:sz w:val="24"/>
        </w:rPr>
        <w:t xml:space="preserve">Kreditnim sredstvima iz članka 2. ove Odluke financirat će </w:t>
      </w:r>
      <w:r w:rsidR="00476379">
        <w:rPr>
          <w:rFonts w:ascii="Times New Roman" w:hAnsi="Times New Roman" w:cs="Times New Roman"/>
          <w:sz w:val="24"/>
        </w:rPr>
        <w:t xml:space="preserve">se odobreni EU </w:t>
      </w:r>
      <w:r w:rsidR="005C3B1A" w:rsidRPr="00900E39">
        <w:rPr>
          <w:rFonts w:ascii="Times New Roman" w:hAnsi="Times New Roman" w:cs="Times New Roman"/>
          <w:sz w:val="24"/>
        </w:rPr>
        <w:t xml:space="preserve"> udio u realizaciji</w:t>
      </w:r>
      <w:r w:rsidRPr="00900E39">
        <w:rPr>
          <w:rFonts w:ascii="Times New Roman" w:hAnsi="Times New Roman" w:cs="Times New Roman"/>
          <w:sz w:val="24"/>
        </w:rPr>
        <w:t xml:space="preserve"> kapitalnog projekata Općine </w:t>
      </w:r>
      <w:r w:rsidR="00994EAB" w:rsidRPr="00900E39">
        <w:rPr>
          <w:rFonts w:ascii="Times New Roman" w:hAnsi="Times New Roman" w:cs="Times New Roman"/>
          <w:sz w:val="24"/>
        </w:rPr>
        <w:t>Vladislavci</w:t>
      </w:r>
      <w:r w:rsidRPr="00900E39">
        <w:rPr>
          <w:rFonts w:ascii="Times New Roman" w:hAnsi="Times New Roman" w:cs="Times New Roman"/>
          <w:sz w:val="24"/>
        </w:rPr>
        <w:t>:</w:t>
      </w:r>
      <w:r w:rsidR="00860F11" w:rsidRPr="00860F11">
        <w:t xml:space="preserve"> </w:t>
      </w:r>
      <w:r w:rsidR="00E7600F" w:rsidRPr="00E7600F">
        <w:rPr>
          <w:rFonts w:ascii="Times New Roman" w:eastAsia="Times New Roman" w:hAnsi="Times New Roman" w:cs="Times New Roman"/>
          <w:sz w:val="24"/>
          <w:szCs w:val="24"/>
          <w:lang w:val="bs"/>
        </w:rPr>
        <w:t>„</w:t>
      </w:r>
      <w:r w:rsidR="0063572D" w:rsidRPr="0063572D">
        <w:rPr>
          <w:rFonts w:ascii="Times New Roman" w:eastAsia="Times New Roman" w:hAnsi="Times New Roman" w:cs="Times New Roman"/>
          <w:sz w:val="24"/>
          <w:szCs w:val="24"/>
          <w:lang w:val="bs"/>
        </w:rPr>
        <w:t xml:space="preserve">Izgradnja pješačko-biciklističke infrastrukture Vladislavci-Faza II „  kodnog broja: PK.4.1.06.0001” </w:t>
      </w:r>
      <w:r w:rsidR="005C3B1A" w:rsidRPr="00900E39">
        <w:rPr>
          <w:rFonts w:ascii="Times New Roman" w:hAnsi="Times New Roman" w:cs="Times New Roman"/>
          <w:sz w:val="24"/>
        </w:rPr>
        <w:t>koji se sufinancira iz</w:t>
      </w:r>
      <w:r w:rsidR="005C3B1A" w:rsidRPr="00900E39">
        <w:rPr>
          <w:rFonts w:ascii="Times New Roman" w:hAnsi="Times New Roman" w:cs="Times New Roman"/>
          <w:sz w:val="28"/>
        </w:rPr>
        <w:t xml:space="preserve"> </w:t>
      </w:r>
      <w:r w:rsidR="005923D8">
        <w:rPr>
          <w:rFonts w:ascii="Times New Roman" w:hAnsi="Times New Roman" w:cs="Times New Roman"/>
          <w:sz w:val="24"/>
        </w:rPr>
        <w:t>Ministarstva regionalnog razvoja i fondova Europske unije Republike Hrvatske.</w:t>
      </w:r>
    </w:p>
    <w:p w14:paraId="158AC3C2" w14:textId="77777777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4.</w:t>
      </w:r>
    </w:p>
    <w:p w14:paraId="10146E11" w14:textId="121CE55C" w:rsidR="00723DC2" w:rsidRPr="00900E39" w:rsidRDefault="00860F11" w:rsidP="00900E39">
      <w:pPr>
        <w:pStyle w:val="Odlomakpopisa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Općina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Pr="00900E39">
        <w:rPr>
          <w:rFonts w:ascii="Times New Roman" w:hAnsi="Times New Roman" w:cs="Times New Roman"/>
          <w:sz w:val="24"/>
        </w:rPr>
        <w:t xml:space="preserve"> će </w:t>
      </w:r>
      <w:r w:rsidR="0001622E" w:rsidRPr="00900E39">
        <w:rPr>
          <w:rFonts w:ascii="Times New Roman" w:hAnsi="Times New Roman" w:cs="Times New Roman"/>
          <w:sz w:val="24"/>
        </w:rPr>
        <w:t xml:space="preserve">sklopiti ugovor o kreditu pod uvjetima iz </w:t>
      </w:r>
      <w:r w:rsidR="00900E39" w:rsidRPr="00900E39">
        <w:rPr>
          <w:rFonts w:ascii="Times New Roman" w:hAnsi="Times New Roman" w:cs="Times New Roman"/>
          <w:sz w:val="24"/>
        </w:rPr>
        <w:t>članka 2</w:t>
      </w:r>
      <w:r w:rsidR="0001622E" w:rsidRPr="00900E39">
        <w:rPr>
          <w:rFonts w:ascii="Times New Roman" w:hAnsi="Times New Roman" w:cs="Times New Roman"/>
          <w:sz w:val="24"/>
        </w:rPr>
        <w:t xml:space="preserve">. ove Odluke po dobivenoj suglasnosti </w:t>
      </w:r>
      <w:r w:rsidR="00476379">
        <w:rPr>
          <w:rFonts w:ascii="Times New Roman" w:hAnsi="Times New Roman" w:cs="Times New Roman"/>
          <w:sz w:val="24"/>
        </w:rPr>
        <w:t>Ministra financija</w:t>
      </w:r>
      <w:r w:rsidR="0001622E" w:rsidRPr="00900E39">
        <w:rPr>
          <w:rFonts w:ascii="Times New Roman" w:hAnsi="Times New Roman" w:cs="Times New Roman"/>
          <w:sz w:val="24"/>
        </w:rPr>
        <w:t>.</w:t>
      </w:r>
    </w:p>
    <w:p w14:paraId="7ACF3174" w14:textId="77777777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5.</w:t>
      </w:r>
    </w:p>
    <w:p w14:paraId="66707E2B" w14:textId="57661BD3" w:rsidR="00900E39" w:rsidRDefault="0001622E" w:rsidP="00900E39">
      <w:pPr>
        <w:pStyle w:val="Odlomakpopisa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Ovlašćuje se općinski načelnik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Pr="00900E39">
        <w:rPr>
          <w:rFonts w:ascii="Times New Roman" w:hAnsi="Times New Roman" w:cs="Times New Roman"/>
          <w:sz w:val="24"/>
        </w:rPr>
        <w:t xml:space="preserve"> za sklapanje ugovora iz članka 4. ove Odluke.</w:t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4E1EA9" w:rsidRPr="00900E39">
        <w:rPr>
          <w:rFonts w:ascii="Times New Roman" w:hAnsi="Times New Roman" w:cs="Times New Roman"/>
          <w:sz w:val="24"/>
        </w:rPr>
        <w:tab/>
      </w:r>
      <w:r w:rsidR="00DB6BAD" w:rsidRPr="00900E39">
        <w:rPr>
          <w:rFonts w:ascii="Times New Roman" w:hAnsi="Times New Roman" w:cs="Times New Roman"/>
          <w:sz w:val="24"/>
        </w:rPr>
        <w:t xml:space="preserve">       </w:t>
      </w:r>
    </w:p>
    <w:p w14:paraId="6853CE44" w14:textId="37F22F7F" w:rsidR="00F46CBC" w:rsidRPr="00900E39" w:rsidRDefault="004E1EA9" w:rsidP="00900E39">
      <w:pPr>
        <w:pStyle w:val="Odlomakpopisa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Ovlašćuje se Općinski načelnik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Pr="00900E39">
        <w:rPr>
          <w:rFonts w:ascii="Times New Roman" w:hAnsi="Times New Roman" w:cs="Times New Roman"/>
          <w:sz w:val="24"/>
        </w:rPr>
        <w:t xml:space="preserve"> za izdavanje zadužnice za Općinu </w:t>
      </w:r>
      <w:r w:rsidR="00900E39" w:rsidRPr="00900E39">
        <w:rPr>
          <w:rFonts w:ascii="Times New Roman" w:hAnsi="Times New Roman" w:cs="Times New Roman"/>
          <w:sz w:val="24"/>
        </w:rPr>
        <w:t xml:space="preserve">Vladislavci </w:t>
      </w:r>
      <w:r w:rsidRPr="00900E39">
        <w:rPr>
          <w:rFonts w:ascii="Times New Roman" w:hAnsi="Times New Roman" w:cs="Times New Roman"/>
          <w:sz w:val="24"/>
        </w:rPr>
        <w:t>kao jamstvo osiguranja povrata kredita.</w:t>
      </w:r>
    </w:p>
    <w:p w14:paraId="721CF452" w14:textId="2402A984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6.</w:t>
      </w:r>
    </w:p>
    <w:p w14:paraId="798A7A5F" w14:textId="0F4C0E30" w:rsidR="00860F11" w:rsidRPr="00900E39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A23517E" w14:textId="3775D9F6" w:rsidR="00900E39" w:rsidRP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KLASA: 403-01/2</w:t>
      </w:r>
      <w:r w:rsidR="0063572D">
        <w:rPr>
          <w:rFonts w:ascii="Times New Roman" w:hAnsi="Times New Roman" w:cs="Times New Roman"/>
        </w:rPr>
        <w:t>5</w:t>
      </w:r>
      <w:r w:rsidRPr="00165BC0">
        <w:rPr>
          <w:rFonts w:ascii="Times New Roman" w:hAnsi="Times New Roman" w:cs="Times New Roman"/>
        </w:rPr>
        <w:t>-01/0</w:t>
      </w:r>
      <w:r w:rsidR="00E7600F" w:rsidRPr="00165BC0">
        <w:rPr>
          <w:rFonts w:ascii="Times New Roman" w:hAnsi="Times New Roman" w:cs="Times New Roman"/>
        </w:rPr>
        <w:t>2</w:t>
      </w:r>
    </w:p>
    <w:p w14:paraId="32BED617" w14:textId="6DD0D7B1" w:rsidR="00900E39" w:rsidRP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URBROJ: 2158-41-01-2</w:t>
      </w:r>
      <w:r w:rsidR="0063572D">
        <w:rPr>
          <w:rFonts w:ascii="Times New Roman" w:hAnsi="Times New Roman" w:cs="Times New Roman"/>
        </w:rPr>
        <w:t>5</w:t>
      </w:r>
      <w:r w:rsidRPr="00165BC0">
        <w:rPr>
          <w:rFonts w:ascii="Times New Roman" w:hAnsi="Times New Roman" w:cs="Times New Roman"/>
        </w:rPr>
        <w:t>-0</w:t>
      </w:r>
      <w:r w:rsidR="0063572D">
        <w:rPr>
          <w:rFonts w:ascii="Times New Roman" w:hAnsi="Times New Roman" w:cs="Times New Roman"/>
        </w:rPr>
        <w:t>4</w:t>
      </w:r>
    </w:p>
    <w:p w14:paraId="6AD38445" w14:textId="77777777" w:rsid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Vladislavci, _____________</w:t>
      </w:r>
    </w:p>
    <w:p w14:paraId="73E4C781" w14:textId="692E5F6C" w:rsidR="00900E39" w:rsidRPr="00165BC0" w:rsidRDefault="00165BC0" w:rsidP="00165BC0">
      <w:pPr>
        <w:ind w:left="6521"/>
        <w:rPr>
          <w:rFonts w:ascii="Times New Roman" w:hAnsi="Times New Roman" w:cs="Times New Roman"/>
          <w:b/>
          <w:bCs/>
        </w:rPr>
      </w:pPr>
      <w:r w:rsidRPr="00165BC0">
        <w:rPr>
          <w:rFonts w:ascii="Times New Roman" w:hAnsi="Times New Roman" w:cs="Times New Roman"/>
          <w:b/>
          <w:bCs/>
        </w:rPr>
        <w:t xml:space="preserve"> </w:t>
      </w:r>
      <w:r w:rsidR="0001622E" w:rsidRPr="00165BC0">
        <w:rPr>
          <w:rFonts w:ascii="Times New Roman" w:hAnsi="Times New Roman" w:cs="Times New Roman"/>
          <w:b/>
          <w:bCs/>
        </w:rPr>
        <w:t xml:space="preserve"> </w:t>
      </w:r>
      <w:r w:rsidRPr="00165BC0">
        <w:rPr>
          <w:rFonts w:ascii="Times New Roman" w:hAnsi="Times New Roman" w:cs="Times New Roman"/>
          <w:b/>
          <w:bCs/>
        </w:rPr>
        <w:t>P</w:t>
      </w:r>
      <w:r w:rsidRPr="00165BC0">
        <w:rPr>
          <w:rFonts w:ascii="Times New Roman" w:hAnsi="Times New Roman" w:cs="Times New Roman"/>
          <w:b/>
          <w:bCs/>
          <w:szCs w:val="24"/>
        </w:rPr>
        <w:t>redsjednik</w:t>
      </w:r>
    </w:p>
    <w:p w14:paraId="21105753" w14:textId="78914EA5" w:rsidR="00860F11" w:rsidRPr="00165BC0" w:rsidRDefault="00165BC0" w:rsidP="00165BC0">
      <w:pPr>
        <w:ind w:left="6521"/>
        <w:rPr>
          <w:rFonts w:ascii="Times New Roman" w:hAnsi="Times New Roman" w:cs="Times New Roman"/>
          <w:b/>
          <w:bCs/>
          <w:szCs w:val="24"/>
        </w:rPr>
      </w:pPr>
      <w:r w:rsidRPr="00165BC0">
        <w:rPr>
          <w:rFonts w:ascii="Times New Roman" w:hAnsi="Times New Roman" w:cs="Times New Roman"/>
          <w:b/>
          <w:bCs/>
          <w:szCs w:val="24"/>
        </w:rPr>
        <w:t>Općinskog vijeća</w:t>
      </w:r>
    </w:p>
    <w:p w14:paraId="1D8DB7E7" w14:textId="4A2FD3B6" w:rsidR="0001622E" w:rsidRPr="0001622E" w:rsidRDefault="00900E39" w:rsidP="00165BC0">
      <w:pPr>
        <w:ind w:left="6521"/>
        <w:rPr>
          <w:rFonts w:ascii="Times New Roman" w:hAnsi="Times New Roman" w:cs="Times New Roman"/>
          <w:sz w:val="24"/>
        </w:rPr>
      </w:pPr>
      <w:r w:rsidRPr="00165BC0">
        <w:rPr>
          <w:rFonts w:ascii="Times New Roman" w:hAnsi="Times New Roman" w:cs="Times New Roman"/>
          <w:szCs w:val="24"/>
        </w:rPr>
        <w:t xml:space="preserve">Krunoslav </w:t>
      </w:r>
      <w:proofErr w:type="spellStart"/>
      <w:r w:rsidRPr="00165BC0">
        <w:rPr>
          <w:rFonts w:ascii="Times New Roman" w:hAnsi="Times New Roman" w:cs="Times New Roman"/>
          <w:szCs w:val="24"/>
        </w:rPr>
        <w:t>Morović</w:t>
      </w:r>
      <w:proofErr w:type="spellEnd"/>
    </w:p>
    <w:sectPr w:rsidR="0001622E" w:rsidRPr="0001622E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1A77" w14:textId="77777777" w:rsidR="00A02F52" w:rsidRDefault="00A02F52">
      <w:pPr>
        <w:spacing w:after="0" w:line="240" w:lineRule="auto"/>
      </w:pPr>
      <w:r>
        <w:separator/>
      </w:r>
    </w:p>
  </w:endnote>
  <w:endnote w:type="continuationSeparator" w:id="0">
    <w:p w14:paraId="06D057C6" w14:textId="77777777" w:rsidR="00A02F52" w:rsidRDefault="00A0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B06E" w14:textId="77777777" w:rsidR="00A02F52" w:rsidRDefault="00A02F52">
      <w:pPr>
        <w:spacing w:after="0" w:line="240" w:lineRule="auto"/>
      </w:pPr>
      <w:r>
        <w:separator/>
      </w:r>
    </w:p>
  </w:footnote>
  <w:footnote w:type="continuationSeparator" w:id="0">
    <w:p w14:paraId="3C561DAD" w14:textId="77777777" w:rsidR="00A02F52" w:rsidRDefault="00A02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FE584C"/>
    <w:multiLevelType w:val="hybridMultilevel"/>
    <w:tmpl w:val="E5CC7D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0"/>
  </w:num>
  <w:num w:numId="2" w16cid:durableId="1716812715">
    <w:abstractNumId w:val="8"/>
  </w:num>
  <w:num w:numId="3" w16cid:durableId="1971981173">
    <w:abstractNumId w:val="5"/>
  </w:num>
  <w:num w:numId="4" w16cid:durableId="1455103067">
    <w:abstractNumId w:val="6"/>
  </w:num>
  <w:num w:numId="5" w16cid:durableId="2081101445">
    <w:abstractNumId w:val="9"/>
  </w:num>
  <w:num w:numId="6" w16cid:durableId="742027897">
    <w:abstractNumId w:val="1"/>
  </w:num>
  <w:num w:numId="7" w16cid:durableId="2111579686">
    <w:abstractNumId w:val="4"/>
  </w:num>
  <w:num w:numId="8" w16cid:durableId="750201616">
    <w:abstractNumId w:val="3"/>
  </w:num>
  <w:num w:numId="9" w16cid:durableId="177737767">
    <w:abstractNumId w:val="10"/>
  </w:num>
  <w:num w:numId="10" w16cid:durableId="1942833337">
    <w:abstractNumId w:val="2"/>
  </w:num>
  <w:num w:numId="11" w16cid:durableId="1628733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A5268"/>
    <w:rsid w:val="000D143D"/>
    <w:rsid w:val="000D3F73"/>
    <w:rsid w:val="000D628A"/>
    <w:rsid w:val="000F52F0"/>
    <w:rsid w:val="001001DE"/>
    <w:rsid w:val="00115349"/>
    <w:rsid w:val="001331A7"/>
    <w:rsid w:val="001530A6"/>
    <w:rsid w:val="00165BC0"/>
    <w:rsid w:val="001664B4"/>
    <w:rsid w:val="00176A0D"/>
    <w:rsid w:val="00180B26"/>
    <w:rsid w:val="00185BB2"/>
    <w:rsid w:val="001D4D48"/>
    <w:rsid w:val="002028FE"/>
    <w:rsid w:val="00205AAC"/>
    <w:rsid w:val="00267492"/>
    <w:rsid w:val="00273BC4"/>
    <w:rsid w:val="002875B8"/>
    <w:rsid w:val="002B748D"/>
    <w:rsid w:val="003839FB"/>
    <w:rsid w:val="003F615C"/>
    <w:rsid w:val="0040046D"/>
    <w:rsid w:val="00400B85"/>
    <w:rsid w:val="00464261"/>
    <w:rsid w:val="00476379"/>
    <w:rsid w:val="00492314"/>
    <w:rsid w:val="004A5CE4"/>
    <w:rsid w:val="004B0E04"/>
    <w:rsid w:val="004E1EA9"/>
    <w:rsid w:val="004E2E4F"/>
    <w:rsid w:val="004E487E"/>
    <w:rsid w:val="00530A0D"/>
    <w:rsid w:val="00532407"/>
    <w:rsid w:val="005422BC"/>
    <w:rsid w:val="005556C0"/>
    <w:rsid w:val="005923D8"/>
    <w:rsid w:val="005B1CC6"/>
    <w:rsid w:val="005C3B1A"/>
    <w:rsid w:val="005C7D08"/>
    <w:rsid w:val="005D30DB"/>
    <w:rsid w:val="006066D5"/>
    <w:rsid w:val="00616ED4"/>
    <w:rsid w:val="0062649A"/>
    <w:rsid w:val="00631AAA"/>
    <w:rsid w:val="0063572D"/>
    <w:rsid w:val="00674DDE"/>
    <w:rsid w:val="00692EA3"/>
    <w:rsid w:val="006961E8"/>
    <w:rsid w:val="006D2845"/>
    <w:rsid w:val="00721C52"/>
    <w:rsid w:val="00723DC2"/>
    <w:rsid w:val="00755943"/>
    <w:rsid w:val="0077752C"/>
    <w:rsid w:val="007932B4"/>
    <w:rsid w:val="007F11FB"/>
    <w:rsid w:val="007F6952"/>
    <w:rsid w:val="00816C5D"/>
    <w:rsid w:val="00834843"/>
    <w:rsid w:val="00860F11"/>
    <w:rsid w:val="008A4D38"/>
    <w:rsid w:val="008C1291"/>
    <w:rsid w:val="008E1FC4"/>
    <w:rsid w:val="008E1FF6"/>
    <w:rsid w:val="00900E39"/>
    <w:rsid w:val="009313DD"/>
    <w:rsid w:val="009370D4"/>
    <w:rsid w:val="00951BA5"/>
    <w:rsid w:val="00954A8C"/>
    <w:rsid w:val="00994EAB"/>
    <w:rsid w:val="009E7B02"/>
    <w:rsid w:val="00A012BC"/>
    <w:rsid w:val="00A02F52"/>
    <w:rsid w:val="00A37840"/>
    <w:rsid w:val="00A42F83"/>
    <w:rsid w:val="00A55910"/>
    <w:rsid w:val="00A644EC"/>
    <w:rsid w:val="00A803A0"/>
    <w:rsid w:val="00B00046"/>
    <w:rsid w:val="00B120EE"/>
    <w:rsid w:val="00B22085"/>
    <w:rsid w:val="00B247ED"/>
    <w:rsid w:val="00B314A0"/>
    <w:rsid w:val="00B76DB7"/>
    <w:rsid w:val="00B85AD2"/>
    <w:rsid w:val="00B86BEE"/>
    <w:rsid w:val="00C074A3"/>
    <w:rsid w:val="00C123E5"/>
    <w:rsid w:val="00C14A3F"/>
    <w:rsid w:val="00C230E7"/>
    <w:rsid w:val="00C342F3"/>
    <w:rsid w:val="00C44E7C"/>
    <w:rsid w:val="00C92B87"/>
    <w:rsid w:val="00CA30D2"/>
    <w:rsid w:val="00CE2F7C"/>
    <w:rsid w:val="00CE309C"/>
    <w:rsid w:val="00CE7301"/>
    <w:rsid w:val="00D207EC"/>
    <w:rsid w:val="00D50D0A"/>
    <w:rsid w:val="00D87F61"/>
    <w:rsid w:val="00DA7895"/>
    <w:rsid w:val="00DB2FF7"/>
    <w:rsid w:val="00DB648B"/>
    <w:rsid w:val="00DB6BAD"/>
    <w:rsid w:val="00E45500"/>
    <w:rsid w:val="00E660A2"/>
    <w:rsid w:val="00E7600F"/>
    <w:rsid w:val="00EB4385"/>
    <w:rsid w:val="00EB4ACC"/>
    <w:rsid w:val="00EC3CDB"/>
    <w:rsid w:val="00EE33A3"/>
    <w:rsid w:val="00EF5557"/>
    <w:rsid w:val="00F431B0"/>
    <w:rsid w:val="00F46CBC"/>
    <w:rsid w:val="00F93268"/>
    <w:rsid w:val="00FD154B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24</cp:revision>
  <dcterms:created xsi:type="dcterms:W3CDTF">2023-06-28T12:50:00Z</dcterms:created>
  <dcterms:modified xsi:type="dcterms:W3CDTF">2025-11-06T11:30:00Z</dcterms:modified>
</cp:coreProperties>
</file>